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F3CCA">
        <w:rPr>
          <w:rFonts w:ascii="Times New Roman" w:hAnsi="Times New Roman" w:cs="Times New Roman"/>
          <w:b/>
          <w:bCs/>
        </w:rPr>
        <w:t>УХВАЛА</w:t>
      </w:r>
    </w:p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3CCA">
        <w:rPr>
          <w:rFonts w:ascii="Times New Roman" w:hAnsi="Times New Roman" w:cs="Times New Roman"/>
        </w:rPr>
        <w:t xml:space="preserve">  </w:t>
      </w:r>
    </w:p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3CCA">
        <w:rPr>
          <w:rFonts w:ascii="Times New Roman" w:hAnsi="Times New Roman" w:cs="Times New Roman"/>
        </w:rPr>
        <w:t>м. Вінниця</w:t>
      </w:r>
    </w:p>
    <w:p w:rsidR="004F3CCA" w:rsidRPr="004F3CCA" w:rsidRDefault="004F3CCA" w:rsidP="004F3CCA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 w:cs="Times New Roman"/>
          <w:b/>
          <w:bCs/>
        </w:rPr>
      </w:pPr>
      <w:r w:rsidRPr="004F3CCA">
        <w:rPr>
          <w:rFonts w:ascii="Times New Roman" w:hAnsi="Times New Roman" w:cs="Times New Roman"/>
          <w:sz w:val="24"/>
          <w:szCs w:val="24"/>
        </w:rPr>
        <w:t>17 вересня 2018 р.</w:t>
      </w:r>
      <w:r w:rsidRPr="004F3CCA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Pr="004F3CCA">
        <w:rPr>
          <w:rFonts w:ascii="Times New Roman" w:hAnsi="Times New Roman" w:cs="Times New Roman"/>
        </w:rPr>
        <w:t xml:space="preserve">                      </w:t>
      </w:r>
      <w:r w:rsidRPr="004F3CCA">
        <w:rPr>
          <w:rFonts w:ascii="Times New Roman" w:hAnsi="Times New Roman" w:cs="Times New Roman"/>
          <w:b/>
          <w:bCs/>
        </w:rPr>
        <w:t>Справа № 0240/2345/18-а</w:t>
      </w:r>
    </w:p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  <w:b/>
          <w:bCs/>
        </w:rPr>
      </w:pPr>
    </w:p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</w:rPr>
      </w:pPr>
      <w:r w:rsidRPr="004F3CCA">
        <w:rPr>
          <w:rFonts w:ascii="Times New Roman" w:hAnsi="Times New Roman" w:cs="Times New Roman"/>
        </w:rPr>
        <w:t>Вінницький окружний адміністративний суд у складі головуючого судді Воробйової Інни Анатоліївни, розглянувши у письмовому провадженні питання про відкладення розгляду справи у справі за позовом Головного управління Державної фіксальної служби у Вінницькій області  до Лисенка Олега Олександровича  про стягнення податкового боргу</w:t>
      </w:r>
    </w:p>
    <w:p w:rsidR="004F3CCA" w:rsidRPr="004F3CCA" w:rsidRDefault="004F3CCA" w:rsidP="004F3CCA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4F3CCA" w:rsidRPr="004F3CCA" w:rsidRDefault="004F3CCA" w:rsidP="004F3CCA">
      <w:pPr>
        <w:autoSpaceDE w:val="0"/>
        <w:autoSpaceDN w:val="0"/>
        <w:adjustRightInd w:val="0"/>
        <w:spacing w:before="57" w:after="57" w:line="240" w:lineRule="auto"/>
        <w:ind w:firstLine="454"/>
        <w:jc w:val="center"/>
        <w:rPr>
          <w:rFonts w:ascii="Times New Roman" w:hAnsi="Times New Roman" w:cs="Times New Roman"/>
        </w:rPr>
      </w:pPr>
      <w:r w:rsidRPr="004F3CCA">
        <w:rPr>
          <w:rFonts w:ascii="Times New Roman" w:hAnsi="Times New Roman" w:cs="Times New Roman"/>
          <w:b/>
          <w:bCs/>
        </w:rPr>
        <w:t>ВСТАНОВИВ:</w:t>
      </w:r>
    </w:p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</w:rPr>
      </w:pPr>
      <w:r w:rsidRPr="004F3CCA">
        <w:rPr>
          <w:rFonts w:ascii="Times New Roman" w:hAnsi="Times New Roman" w:cs="Times New Roman"/>
        </w:rPr>
        <w:t>В провадженні Вінницького окружного адміністративного суду знаходиться адміністративна справа за позовом Головного управління Державної фіксальної служби у Вінницькій області до Лисенка Олега Олександровича про стягнення податкового боргу, яка призначена до розгляду на 17.09.2018 р. без виклику учасників справи.</w:t>
      </w:r>
    </w:p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</w:rPr>
      </w:pPr>
      <w:r w:rsidRPr="004F3CCA">
        <w:rPr>
          <w:rFonts w:ascii="Times New Roman" w:hAnsi="Times New Roman" w:cs="Times New Roman"/>
        </w:rPr>
        <w:t>Як видно із матеріалів справи позивачем визначено Лисенка Олега Олександровича (код 3394701270).  Згідно відомостей відділу обліку та моніторингу інформації про реєстрацію місця проживання УДМС України у Вінницькій області, Лисенко Олег Олександрович (30.01.1995 р.н.)  зареєстрований по   вул. Партизанська, 30, с. Хижинці, Вінницький район. За даною адресою направлялась ухвала суду про відкриття провадження у справі.</w:t>
      </w:r>
    </w:p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</w:rPr>
      </w:pPr>
      <w:r w:rsidRPr="004F3CCA">
        <w:rPr>
          <w:rFonts w:ascii="Times New Roman" w:hAnsi="Times New Roman" w:cs="Times New Roman"/>
        </w:rPr>
        <w:t xml:space="preserve">13.09.2018 р. через канцелярію суду надійшла заява Лисенка Олега Олександровича, що проживає за адресою ул. Партизанська, 30,с. Хижинці, Вінницький район, у якій вказує, що не є тією особою до якої заявлено позов, в підтвердження чого надає копію картки фізичної особи - платника податків, згідно якої  його  індентифікаційний номер 3472807835. </w:t>
      </w:r>
    </w:p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</w:rPr>
      </w:pPr>
      <w:r w:rsidRPr="004F3CCA">
        <w:rPr>
          <w:rFonts w:ascii="Times New Roman" w:hAnsi="Times New Roman" w:cs="Times New Roman"/>
        </w:rPr>
        <w:t>14.09.2018 р. надішли відомості з відділу обліку та моніторингу інформації про реєстрацію місця проживання УДМС України у Вінницькій області Лисенка Олега Олександровича 10.12.1992 р.н.,   в якіх в графі місце проживання вказано "не значиться".</w:t>
      </w:r>
    </w:p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</w:rPr>
      </w:pPr>
      <w:r w:rsidRPr="004F3CCA">
        <w:rPr>
          <w:rFonts w:ascii="Times New Roman" w:hAnsi="Times New Roman" w:cs="Times New Roman"/>
        </w:rPr>
        <w:t>Відтак, відповідач у даній справі не повідомлений про дату, час і місце судового засідання.</w:t>
      </w:r>
    </w:p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</w:rPr>
      </w:pPr>
      <w:r w:rsidRPr="004F3CCA">
        <w:rPr>
          <w:rFonts w:ascii="Times New Roman" w:hAnsi="Times New Roman" w:cs="Times New Roman"/>
        </w:rPr>
        <w:t>В свою чергу, відповідно до пункту 1  частини другої статті 205 КАС України, суд відкладає розгляд справи у разі неявки в судове засідання учасника справи, щодо якого немає відомостей про вручення йому повідомлення про дату, час і місце судового засідання.</w:t>
      </w:r>
    </w:p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</w:rPr>
      </w:pPr>
      <w:r w:rsidRPr="004F3CCA">
        <w:rPr>
          <w:rFonts w:ascii="Times New Roman" w:hAnsi="Times New Roman" w:cs="Times New Roman"/>
        </w:rPr>
        <w:t>За таких обставин, беручи до уваги  відсутність відомостей про вручення відповідачу повідомлення про дату, час і місце судового засідання, суд вважає за необхідне відкласти розгляд справи.</w:t>
      </w:r>
    </w:p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</w:rPr>
      </w:pPr>
      <w:r w:rsidRPr="004F3CCA">
        <w:rPr>
          <w:rFonts w:ascii="Times New Roman" w:hAnsi="Times New Roman" w:cs="Times New Roman"/>
        </w:rPr>
        <w:t xml:space="preserve"> Керуючись ст.ст.  205,  256 КАС України суд, -</w:t>
      </w:r>
    </w:p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</w:rPr>
      </w:pPr>
    </w:p>
    <w:p w:rsidR="004F3CCA" w:rsidRPr="004F3CCA" w:rsidRDefault="004F3CCA" w:rsidP="004F3CCA">
      <w:pPr>
        <w:autoSpaceDE w:val="0"/>
        <w:autoSpaceDN w:val="0"/>
        <w:adjustRightInd w:val="0"/>
        <w:spacing w:before="57" w:after="57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 w:rsidRPr="004F3CCA">
        <w:rPr>
          <w:rFonts w:ascii="Times New Roman" w:hAnsi="Times New Roman" w:cs="Times New Roman"/>
          <w:b/>
          <w:bCs/>
        </w:rPr>
        <w:t>УХВАЛИВ:</w:t>
      </w:r>
    </w:p>
    <w:p w:rsidR="004F3CCA" w:rsidRPr="004F3CCA" w:rsidRDefault="004F3CCA" w:rsidP="004F3CC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</w:rPr>
      </w:pPr>
      <w:r w:rsidRPr="004F3CCA">
        <w:rPr>
          <w:rFonts w:ascii="Times New Roman" w:hAnsi="Times New Roman" w:cs="Times New Roman"/>
        </w:rPr>
        <w:t>Відкласти розгляд справи на 4.10.18 р.  року без виклику учасників справи.</w:t>
      </w:r>
    </w:p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</w:rPr>
      </w:pPr>
    </w:p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  <w:sz w:val="20"/>
          <w:szCs w:val="20"/>
        </w:rPr>
      </w:pPr>
      <w:r w:rsidRPr="004F3CCA">
        <w:rPr>
          <w:rFonts w:ascii="Times New Roman" w:hAnsi="Times New Roman" w:cs="Times New Roman"/>
          <w:i/>
          <w:iCs/>
          <w:sz w:val="20"/>
          <w:szCs w:val="20"/>
        </w:rPr>
        <w:t xml:space="preserve">Ухвала оскарженню не підлягає. Відповідно до положень статті 256 КАС України, ухвала, постановлена судом поза межами судового засідання або в судовому засіданні у разі неявки всіх учасників справи, під </w:t>
      </w:r>
      <w:r w:rsidRPr="004F3CCA">
        <w:rPr>
          <w:rFonts w:ascii="Times New Roman" w:hAnsi="Times New Roman" w:cs="Times New Roman"/>
          <w:i/>
          <w:iCs/>
          <w:sz w:val="20"/>
          <w:szCs w:val="20"/>
        </w:rPr>
        <w:lastRenderedPageBreak/>
        <w:t>час розгляду справи в письмовому провадженні, набирає законної сили з моменту її підписання суддею (суддями).</w:t>
      </w:r>
    </w:p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</w:rPr>
      </w:pPr>
    </w:p>
    <w:p w:rsidR="004F3CCA" w:rsidRPr="004F3CCA" w:rsidRDefault="004F3CCA" w:rsidP="004F3CCA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  <w:b/>
          <w:bCs/>
        </w:rPr>
      </w:pPr>
    </w:p>
    <w:p w:rsidR="004F3CCA" w:rsidRPr="004F3CCA" w:rsidRDefault="004F3CCA" w:rsidP="004F3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CCA">
        <w:rPr>
          <w:rFonts w:ascii="Times New Roman" w:hAnsi="Times New Roman" w:cs="Times New Roman"/>
          <w:b/>
          <w:bCs/>
        </w:rPr>
        <w:t>Суддя</w:t>
      </w:r>
      <w:r w:rsidRPr="004F3CCA">
        <w:rPr>
          <w:rFonts w:ascii="Times New Roman" w:hAnsi="Times New Roman" w:cs="Times New Roman"/>
          <w:b/>
          <w:bCs/>
        </w:rPr>
        <w:tab/>
      </w:r>
      <w:r w:rsidRPr="004F3CCA">
        <w:rPr>
          <w:rFonts w:ascii="Times New Roman" w:hAnsi="Times New Roman" w:cs="Times New Roman"/>
          <w:b/>
          <w:bCs/>
        </w:rPr>
        <w:tab/>
      </w:r>
      <w:r w:rsidRPr="004F3CCA">
        <w:rPr>
          <w:rFonts w:ascii="Times New Roman" w:hAnsi="Times New Roman" w:cs="Times New Roman"/>
          <w:b/>
          <w:bCs/>
        </w:rPr>
        <w:tab/>
      </w:r>
      <w:r w:rsidRPr="004F3CCA">
        <w:rPr>
          <w:rFonts w:ascii="Times New Roman" w:hAnsi="Times New Roman" w:cs="Times New Roman"/>
          <w:b/>
          <w:bCs/>
        </w:rPr>
        <w:tab/>
        <w:t xml:space="preserve">               </w:t>
      </w:r>
      <w:r w:rsidRPr="004F3CCA">
        <w:rPr>
          <w:rFonts w:ascii="Times New Roman" w:hAnsi="Times New Roman" w:cs="Times New Roman"/>
          <w:b/>
          <w:bCs/>
        </w:rPr>
        <w:tab/>
        <w:t xml:space="preserve">Воробйова Інна Анатоліївна </w:t>
      </w:r>
    </w:p>
    <w:p w:rsidR="002801AE" w:rsidRDefault="002801AE"/>
    <w:sectPr w:rsidR="002801AE" w:rsidSect="00350BD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CA"/>
    <w:rsid w:val="002801AE"/>
    <w:rsid w:val="004F3CCA"/>
    <w:rsid w:val="00B0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AE7BD-E41C-40B3-942B-F5E5EB3B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u_press_voas</dc:creator>
  <cp:keywords/>
  <dc:description/>
  <cp:lastModifiedBy>Сергій Олексійович Бондаренко</cp:lastModifiedBy>
  <cp:revision>2</cp:revision>
  <dcterms:created xsi:type="dcterms:W3CDTF">2018-09-20T06:34:00Z</dcterms:created>
  <dcterms:modified xsi:type="dcterms:W3CDTF">2018-09-20T06:34:00Z</dcterms:modified>
</cp:coreProperties>
</file>